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97" w:rsidRDefault="00A605D2">
      <w:pPr>
        <w:widowControl/>
        <w:spacing w:before="225" w:after="283"/>
        <w:jc w:val="center"/>
        <w:rPr>
          <w:rFonts w:ascii="Gentium Basic;serif" w:hAnsi="Gentium Basic;serif"/>
          <w:b/>
          <w:color w:val="333333"/>
        </w:rPr>
      </w:pPr>
      <w:r>
        <w:rPr>
          <w:rFonts w:ascii="Gentium Basic;serif" w:hAnsi="Gentium Basic;serif"/>
          <w:b/>
          <w:color w:val="333333"/>
        </w:rPr>
        <w:t>Olivia Todd</w:t>
      </w:r>
      <w:bookmarkStart w:id="0" w:name="_GoBack"/>
      <w:bookmarkEnd w:id="0"/>
    </w:p>
    <w:p w:rsidR="00937197" w:rsidRDefault="00A605D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center"/>
        <w:rPr>
          <w:rFonts w:ascii="Gentium Basic;serif" w:hAnsi="Gentium Basic;serif"/>
          <w:color w:val="333333"/>
          <w:sz w:val="21"/>
        </w:rPr>
      </w:pPr>
      <w:r>
        <w:rPr>
          <w:rFonts w:ascii="Gentium Basic;serif" w:hAnsi="Gentium Basic;serif"/>
          <w:color w:val="333333"/>
          <w:sz w:val="21"/>
        </w:rPr>
        <w:t>Calle principal | New Cityland, CA 91010</w:t>
      </w:r>
    </w:p>
    <w:p w:rsidR="00937197" w:rsidRDefault="0033326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center"/>
        <w:rPr>
          <w:rFonts w:ascii="Gentium Basic;serif" w:hAnsi="Gentium Basic;serif"/>
          <w:color w:val="333333"/>
          <w:sz w:val="21"/>
        </w:rPr>
      </w:pPr>
      <w:r>
        <w:rPr>
          <w:rFonts w:ascii="Gentium Basic;serif" w:hAnsi="Gentium Basic;serif"/>
          <w:color w:val="333333"/>
          <w:sz w:val="21"/>
        </w:rPr>
        <w:t>Local</w:t>
      </w:r>
      <w:r w:rsidR="00A605D2">
        <w:rPr>
          <w:rFonts w:ascii="Gentium Basic;serif" w:hAnsi="Gentium Basic;serif"/>
          <w:color w:val="333333"/>
          <w:sz w:val="21"/>
        </w:rPr>
        <w:t xml:space="preserve">: (123) 456-7890 | </w:t>
      </w:r>
      <w:r>
        <w:rPr>
          <w:rFonts w:ascii="Gentium Basic;serif" w:hAnsi="Gentium Basic;serif"/>
          <w:color w:val="333333"/>
          <w:sz w:val="21"/>
        </w:rPr>
        <w:t>Móvil</w:t>
      </w:r>
      <w:r w:rsidR="00A605D2">
        <w:rPr>
          <w:rFonts w:ascii="Gentium Basic;serif" w:hAnsi="Gentium Basic;serif"/>
          <w:color w:val="333333"/>
          <w:sz w:val="21"/>
        </w:rPr>
        <w:t>: (123) 456-7890</w:t>
      </w:r>
    </w:p>
    <w:p w:rsidR="00937197" w:rsidRDefault="00A605D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center"/>
        <w:rPr>
          <w:rFonts w:ascii="Gentium Basic;serif" w:hAnsi="Gentium Basic;serif"/>
          <w:color w:val="333333"/>
          <w:sz w:val="21"/>
        </w:rPr>
      </w:pPr>
      <w:r>
        <w:rPr>
          <w:rFonts w:ascii="Gentium Basic;serif" w:hAnsi="Gentium Basic;serif"/>
          <w:color w:val="333333"/>
          <w:sz w:val="21"/>
        </w:rPr>
        <w:t>email@example.com</w:t>
      </w:r>
    </w:p>
    <w:p w:rsidR="009F3F2D" w:rsidRDefault="009F3F2D">
      <w:pPr>
        <w:pStyle w:val="TextBody"/>
        <w:widowControl/>
        <w:spacing w:after="75"/>
        <w:rPr>
          <w:rFonts w:ascii="Gentium Basic;serif" w:hAnsi="Gentium Basic;serif"/>
          <w:color w:val="333333"/>
          <w:sz w:val="21"/>
        </w:rPr>
      </w:pPr>
      <w:r w:rsidRPr="009F3F2D">
        <w:rPr>
          <w:rFonts w:ascii="Gentium Basic;serif" w:hAnsi="Gentium Basic;serif"/>
          <w:color w:val="333333"/>
          <w:sz w:val="21"/>
        </w:rPr>
        <w:t xml:space="preserve">Diseñador gráfico autónomo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creativo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con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más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cinco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años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experiencia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el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desarrollo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diseños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digitales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impresos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atractivos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innovadores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clientes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una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amplia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gama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industrias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.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Altamente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experto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estrategia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visual,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desarrollo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maquetación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, branding y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publicidad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impresa y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nuevos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medios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.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Éxito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demostrado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trabajando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entornos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colaborativos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proporcionando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liderazgo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a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los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equipos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diseño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conceptualizar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ejecutar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material de marketing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eficaz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.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Buscar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ayudar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a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los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clientes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a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lograr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el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desarrollo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empresarial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los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objetivos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crecimiento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empresarial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a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través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estrategias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diseños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gráficos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con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visión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9F3F2D">
        <w:rPr>
          <w:rFonts w:ascii="Gentium Basic;serif" w:hAnsi="Gentium Basic;serif"/>
          <w:color w:val="333333"/>
          <w:sz w:val="21"/>
        </w:rPr>
        <w:t>futuro</w:t>
      </w:r>
      <w:proofErr w:type="spellEnd"/>
      <w:r w:rsidRPr="009F3F2D">
        <w:rPr>
          <w:rFonts w:ascii="Gentium Basic;serif" w:hAnsi="Gentium Basic;serif"/>
          <w:color w:val="333333"/>
          <w:sz w:val="21"/>
        </w:rPr>
        <w:t>.</w:t>
      </w:r>
    </w:p>
    <w:p w:rsidR="00937197" w:rsidRDefault="00333269">
      <w:pPr>
        <w:pStyle w:val="TextBody"/>
        <w:widowControl/>
        <w:spacing w:after="75"/>
        <w:rPr>
          <w:rFonts w:ascii="Gentium Basic;serif" w:hAnsi="Gentium Basic;serif"/>
          <w:b/>
          <w:color w:val="006699"/>
          <w:sz w:val="21"/>
        </w:rPr>
      </w:pPr>
      <w:proofErr w:type="spellStart"/>
      <w:r w:rsidRPr="00333269">
        <w:rPr>
          <w:rFonts w:ascii="Gentium Basic;serif" w:hAnsi="Gentium Basic;serif"/>
          <w:b/>
          <w:color w:val="006699"/>
          <w:sz w:val="21"/>
        </w:rPr>
        <w:t>Calificaciones</w:t>
      </w:r>
      <w:proofErr w:type="spellEnd"/>
      <w:r w:rsidRPr="00333269">
        <w:rPr>
          <w:rFonts w:ascii="Gentium Basic;serif" w:hAnsi="Gentium Basic;serif"/>
          <w:b/>
          <w:color w:val="006699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b/>
          <w:color w:val="006699"/>
          <w:sz w:val="21"/>
        </w:rPr>
        <w:t>básicas</w:t>
      </w:r>
      <w:proofErr w:type="spellEnd"/>
      <w:r w:rsidR="00A605D2">
        <w:rPr>
          <w:rFonts w:ascii="Gentium Basic;serif" w:hAnsi="Gentium Basic;serif"/>
          <w:b/>
          <w:color w:val="006699"/>
          <w:sz w:val="21"/>
        </w:rPr>
        <w:t>  </w:t>
      </w:r>
    </w:p>
    <w:p w:rsidR="00333269" w:rsidRP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Animación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Ilustración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Diseño</w:t>
      </w:r>
      <w:proofErr w:type="spellEnd"/>
    </w:p>
    <w:p w:rsidR="00333269" w:rsidRP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Tecnología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artes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gráficas</w:t>
      </w:r>
      <w:proofErr w:type="spellEnd"/>
    </w:p>
    <w:p w:rsidR="00333269" w:rsidRP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Fotografía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digital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tradicional</w:t>
      </w:r>
      <w:proofErr w:type="spellEnd"/>
    </w:p>
    <w:p w:rsidR="00333269" w:rsidRP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Desarrollo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gestión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sitios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web</w:t>
      </w:r>
    </w:p>
    <w:p w:rsidR="00333269" w:rsidRP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Medios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digitales</w:t>
      </w:r>
      <w:proofErr w:type="spellEnd"/>
    </w:p>
    <w:p w:rsidR="00333269" w:rsidRP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r w:rsidRPr="00333269">
        <w:rPr>
          <w:rFonts w:ascii="Gentium Basic;serif" w:hAnsi="Gentium Basic;serif"/>
          <w:color w:val="333333"/>
          <w:sz w:val="21"/>
        </w:rPr>
        <w:t xml:space="preserve">Marketing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publicidad</w:t>
      </w:r>
      <w:proofErr w:type="spellEnd"/>
    </w:p>
    <w:p w:rsidR="00333269" w:rsidRP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Gestión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proyectos</w:t>
      </w:r>
      <w:proofErr w:type="spellEnd"/>
    </w:p>
    <w:p w:rsidR="00333269" w:rsidRDefault="00333269" w:rsidP="00333269">
      <w:pPr>
        <w:pStyle w:val="TextBody"/>
        <w:widowControl/>
        <w:numPr>
          <w:ilvl w:val="0"/>
          <w:numId w:val="8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Desarrollo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liderazgo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del personal</w:t>
      </w:r>
    </w:p>
    <w:p w:rsidR="00937197" w:rsidRDefault="00333269" w:rsidP="00333269">
      <w:pPr>
        <w:pStyle w:val="TextBody"/>
        <w:widowControl/>
        <w:spacing w:after="75"/>
        <w:rPr>
          <w:rFonts w:ascii="Gentium Basic;serif" w:hAnsi="Gentium Basic;serif"/>
          <w:b/>
          <w:color w:val="006699"/>
          <w:sz w:val="21"/>
        </w:rPr>
      </w:pPr>
      <w:proofErr w:type="spellStart"/>
      <w:r w:rsidRPr="00333269">
        <w:rPr>
          <w:rFonts w:ascii="Gentium Basic;serif" w:hAnsi="Gentium Basic;serif"/>
          <w:b/>
          <w:color w:val="006699"/>
          <w:sz w:val="21"/>
        </w:rPr>
        <w:t>Experiencia</w:t>
      </w:r>
      <w:proofErr w:type="spellEnd"/>
      <w:r w:rsidRPr="00333269">
        <w:rPr>
          <w:rFonts w:ascii="Gentium Basic;serif" w:hAnsi="Gentium Basic;serif"/>
          <w:b/>
          <w:color w:val="006699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b/>
          <w:color w:val="006699"/>
          <w:sz w:val="21"/>
        </w:rPr>
        <w:t>profesional</w:t>
      </w:r>
      <w:proofErr w:type="spellEnd"/>
    </w:p>
    <w:p w:rsidR="00333269" w:rsidRPr="00333269" w:rsidRDefault="00333269" w:rsidP="00333269">
      <w:pPr>
        <w:pStyle w:val="TextBody"/>
        <w:widowControl/>
        <w:spacing w:before="225"/>
        <w:rPr>
          <w:rFonts w:ascii="Gentium Basic;serif" w:hAnsi="Gentium Basic;serif"/>
          <w:b/>
          <w:color w:val="333333"/>
          <w:sz w:val="21"/>
        </w:rPr>
      </w:pPr>
      <w:r w:rsidRPr="00333269">
        <w:rPr>
          <w:rFonts w:ascii="Gentium Basic;serif" w:hAnsi="Gentium Basic;serif"/>
          <w:b/>
          <w:color w:val="333333"/>
          <w:sz w:val="21"/>
        </w:rPr>
        <w:t>DISEÑADOR GRÁFICO (CONTRATO)</w:t>
      </w:r>
    </w:p>
    <w:p w:rsidR="00333269" w:rsidRPr="00333269" w:rsidRDefault="00333269" w:rsidP="00333269">
      <w:pPr>
        <w:pStyle w:val="TextBody"/>
        <w:widowControl/>
        <w:spacing w:before="225"/>
        <w:rPr>
          <w:rFonts w:ascii="Gentium Basic;serif" w:hAnsi="Gentium Basic;serif"/>
          <w:b/>
          <w:color w:val="333333"/>
          <w:sz w:val="21"/>
        </w:rPr>
      </w:pPr>
      <w:r w:rsidRPr="00333269">
        <w:rPr>
          <w:rFonts w:ascii="Gentium Basic;serif" w:hAnsi="Gentium Basic;serif"/>
          <w:b/>
          <w:color w:val="333333"/>
          <w:sz w:val="21"/>
        </w:rPr>
        <w:t>1/6/2012 - ACTUAL</w:t>
      </w:r>
    </w:p>
    <w:p w:rsidR="00333269" w:rsidRPr="00333269" w:rsidRDefault="00333269" w:rsidP="00333269">
      <w:pPr>
        <w:pStyle w:val="TextBody"/>
        <w:widowControl/>
        <w:spacing w:before="225"/>
        <w:rPr>
          <w:rFonts w:ascii="Gentium Basic;serif" w:hAnsi="Gentium Basic;serif"/>
          <w:b/>
          <w:color w:val="333333"/>
          <w:sz w:val="21"/>
        </w:rPr>
      </w:pPr>
    </w:p>
    <w:p w:rsidR="00333269" w:rsidRPr="00333269" w:rsidRDefault="00333269" w:rsidP="00333269">
      <w:pPr>
        <w:pStyle w:val="TextBody"/>
        <w:widowControl/>
        <w:spacing w:before="225"/>
        <w:rPr>
          <w:rFonts w:ascii="Gentium Basic;serif" w:hAnsi="Gentium Basic;serif"/>
          <w:b/>
          <w:color w:val="333333"/>
          <w:sz w:val="21"/>
        </w:rPr>
      </w:pPr>
      <w:r w:rsidRPr="00333269">
        <w:rPr>
          <w:rFonts w:ascii="Gentium Basic;serif" w:hAnsi="Gentium Basic;serif"/>
          <w:b/>
          <w:color w:val="333333"/>
          <w:sz w:val="21"/>
        </w:rPr>
        <w:t>COMERCIANTE DE AUTOMÓVILES DEL CONDADO DE NARANJA</w:t>
      </w:r>
    </w:p>
    <w:p w:rsidR="00937197" w:rsidRDefault="00333269" w:rsidP="00333269">
      <w:pPr>
        <w:pStyle w:val="TextBody"/>
        <w:widowControl/>
        <w:spacing w:before="225" w:after="0"/>
      </w:pPr>
      <w:r w:rsidRPr="00333269">
        <w:rPr>
          <w:rFonts w:ascii="Gentium Basic;serif" w:hAnsi="Gentium Basic;serif"/>
          <w:b/>
          <w:color w:val="333333"/>
          <w:sz w:val="21"/>
        </w:rPr>
        <w:t>NEW CITYLAND, CA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285" w:lineRule="atLeast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Crear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paquetes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innovadores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elevar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diferenciar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las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iniciativas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marca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marketing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publicidad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285" w:lineRule="atLeast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Reunirse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con el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cliente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determinar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la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visión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marketing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alcances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del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trabajo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presupuestos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plazos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entrega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285" w:lineRule="atLeast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Diseños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formato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medios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su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uso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aplicaciones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impresas y web;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entregue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gráficos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listos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producción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HTML y CSS.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285" w:lineRule="atLeast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Paginar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cuatro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colores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blanco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negro,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imágenes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reescaladas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recortadas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usando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Photoshop,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compilar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datos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del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cliente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formatos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PDF;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documentos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editados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previa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publicación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envío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imprenta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line="285" w:lineRule="atLeast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Tomó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manipuló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imágenes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usarlas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el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sitio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web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promover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las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ofertas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la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empresa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línea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Default="00333269" w:rsidP="00E9360A">
      <w:pPr>
        <w:pStyle w:val="TextBody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225" w:after="75" w:line="285" w:lineRule="atLeast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Utilice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Microsoft Word y PowerPoint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editar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archivos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pies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página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encabezados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leyendas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formatear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texto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insertar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imágenes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administrar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el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tamaño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archivo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exportar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archivos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PDF con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calidad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imprenta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Pr="00333269" w:rsidRDefault="00333269" w:rsidP="00E9360A">
      <w:pPr>
        <w:pStyle w:val="TextBody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225" w:after="75" w:line="285" w:lineRule="atLeast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lastRenderedPageBreak/>
        <w:t>Coordinado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con un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equipo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15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miembros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desarrollar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gráficos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atractivos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innovadores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logotipos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folletos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carteles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página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;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brindó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orientación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dirección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diseñadores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gráficos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junior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proyectos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complejos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de gran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escala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Diseñé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nuevos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elementos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visuales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marca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centrados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la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mensajería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la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marca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Diseñadores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gráficos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junior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capacitados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programas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Adobe Creative Suite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como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Illustrator, Photoshop y Dreamweaver.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Anuncios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publicitarios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desarrollados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,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renovados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reformateados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empresas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locales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su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publicación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periódicos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semanales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Pr="00333269" w:rsidRDefault="00333269" w:rsidP="00333269">
      <w:pPr>
        <w:pStyle w:val="TextBody"/>
        <w:widowControl/>
        <w:numPr>
          <w:ilvl w:val="0"/>
          <w:numId w:val="10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Fotografías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formateadas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con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corrección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color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uso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desarrolladores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anuncios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333269" w:rsidRDefault="00333269" w:rsidP="00333269">
      <w:pPr>
        <w:pStyle w:val="TextBody"/>
        <w:widowControl/>
        <w:numPr>
          <w:ilvl w:val="0"/>
          <w:numId w:val="10"/>
        </w:numPr>
        <w:spacing w:after="75"/>
        <w:rPr>
          <w:rFonts w:ascii="Gentium Basic;serif" w:hAnsi="Gentium Basic;serif"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color w:val="333333"/>
          <w:sz w:val="21"/>
        </w:rPr>
        <w:t>Creé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prototipos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logotipos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y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procesé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anuncios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clientes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listos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para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su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publicación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>.</w:t>
      </w:r>
    </w:p>
    <w:p w:rsidR="00937197" w:rsidRDefault="00333269" w:rsidP="00333269">
      <w:pPr>
        <w:pStyle w:val="TextBody"/>
        <w:widowControl/>
        <w:spacing w:after="75"/>
        <w:rPr>
          <w:rFonts w:ascii="Gentium Basic;serif" w:hAnsi="Gentium Basic;serif"/>
          <w:b/>
          <w:color w:val="006699"/>
          <w:sz w:val="21"/>
        </w:rPr>
      </w:pPr>
      <w:proofErr w:type="spellStart"/>
      <w:r>
        <w:rPr>
          <w:rFonts w:ascii="Gentium Basic;serif" w:hAnsi="Gentium Basic;serif"/>
          <w:b/>
          <w:color w:val="006699"/>
          <w:sz w:val="21"/>
        </w:rPr>
        <w:t>Educació</w:t>
      </w:r>
      <w:r w:rsidR="00A605D2">
        <w:rPr>
          <w:rFonts w:ascii="Gentium Basic;serif" w:hAnsi="Gentium Basic;serif"/>
          <w:b/>
          <w:color w:val="006699"/>
          <w:sz w:val="21"/>
        </w:rPr>
        <w:t>n</w:t>
      </w:r>
      <w:proofErr w:type="spellEnd"/>
    </w:p>
    <w:p w:rsidR="00333269" w:rsidRPr="00333269" w:rsidRDefault="00333269" w:rsidP="00333269">
      <w:pPr>
        <w:pStyle w:val="TextBody"/>
        <w:widowControl/>
        <w:spacing w:after="75"/>
        <w:rPr>
          <w:rFonts w:ascii="Gentium Basic;serif" w:hAnsi="Gentium Basic;serif"/>
          <w:b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Licenciatura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Artes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: </w:t>
      </w: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Diseño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 Gráfico, </w:t>
      </w: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Doeside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 Academy of Fine Arts, New Cityland, CA</w:t>
      </w:r>
    </w:p>
    <w:p w:rsidR="00333269" w:rsidRDefault="00333269" w:rsidP="00333269">
      <w:pPr>
        <w:pStyle w:val="TextBody"/>
        <w:widowControl/>
        <w:spacing w:after="75"/>
        <w:rPr>
          <w:rFonts w:ascii="Gentium Basic;serif" w:hAnsi="Gentium Basic;serif"/>
          <w:b/>
          <w:color w:val="333333"/>
          <w:sz w:val="21"/>
        </w:rPr>
      </w:pP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Asociado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en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Ciencias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: </w:t>
      </w:r>
      <w:proofErr w:type="spellStart"/>
      <w:r w:rsidRPr="00333269">
        <w:rPr>
          <w:rFonts w:ascii="Gentium Basic;serif" w:hAnsi="Gentium Basic;serif"/>
          <w:b/>
          <w:color w:val="333333"/>
          <w:sz w:val="21"/>
        </w:rPr>
        <w:t>Diseño</w:t>
      </w:r>
      <w:proofErr w:type="spellEnd"/>
      <w:r w:rsidRPr="00333269">
        <w:rPr>
          <w:rFonts w:ascii="Gentium Basic;serif" w:hAnsi="Gentium Basic;serif"/>
          <w:b/>
          <w:color w:val="333333"/>
          <w:sz w:val="21"/>
        </w:rPr>
        <w:t xml:space="preserve"> Gráfico, Shore Heights Collegiate Institute of Liberal Arts, New Cityland, CA</w:t>
      </w:r>
    </w:p>
    <w:p w:rsidR="00937197" w:rsidRDefault="00333269" w:rsidP="00333269">
      <w:pPr>
        <w:pStyle w:val="TextBody"/>
        <w:widowControl/>
        <w:spacing w:after="75"/>
        <w:rPr>
          <w:rFonts w:ascii="Gentium Basic;serif" w:hAnsi="Gentium Basic;serif"/>
          <w:b/>
          <w:color w:val="006699"/>
          <w:sz w:val="21"/>
        </w:rPr>
      </w:pPr>
      <w:r w:rsidRPr="00333269">
        <w:rPr>
          <w:rFonts w:ascii="Gentium Basic;serif" w:hAnsi="Gentium Basic;serif"/>
          <w:b/>
          <w:color w:val="006699"/>
          <w:sz w:val="21"/>
        </w:rPr>
        <w:t>AFILIACIONES PROFESIONALES</w:t>
      </w:r>
    </w:p>
    <w:p w:rsidR="00937197" w:rsidRDefault="00333269">
      <w:pPr>
        <w:pStyle w:val="TextBody"/>
        <w:widowControl/>
        <w:spacing w:before="225" w:after="0"/>
        <w:rPr>
          <w:rFonts w:ascii="Gentium Basic;serif" w:hAnsi="Gentium Basic;serif"/>
          <w:color w:val="333333"/>
          <w:sz w:val="21"/>
        </w:rPr>
      </w:pPr>
      <w:r w:rsidRPr="00333269">
        <w:rPr>
          <w:rFonts w:ascii="Gentium Basic;serif" w:hAnsi="Gentium Basic;serif"/>
          <w:color w:val="333333"/>
          <w:sz w:val="21"/>
        </w:rPr>
        <w:t xml:space="preserve">Freelance Design Marketing Association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Gremio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Artistas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Gráficos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Instituto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Americano de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Artistas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Gráficos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(AIGA)</w:t>
      </w:r>
    </w:p>
    <w:p w:rsidR="00937197" w:rsidRDefault="00333269">
      <w:pPr>
        <w:pStyle w:val="TextBody"/>
        <w:widowControl/>
        <w:spacing w:after="75"/>
        <w:rPr>
          <w:rFonts w:ascii="Gentium Basic;serif" w:hAnsi="Gentium Basic;serif"/>
          <w:b/>
          <w:color w:val="006699"/>
          <w:sz w:val="21"/>
        </w:rPr>
      </w:pPr>
      <w:r w:rsidRPr="00333269">
        <w:rPr>
          <w:rFonts w:ascii="Gentium Basic;serif" w:hAnsi="Gentium Basic;serif"/>
          <w:b/>
          <w:color w:val="006699"/>
          <w:sz w:val="21"/>
        </w:rPr>
        <w:t>HABILIDADES TÉCNICAS</w:t>
      </w:r>
    </w:p>
    <w:p w:rsidR="00937197" w:rsidRDefault="00333269">
      <w:pPr>
        <w:pStyle w:val="TextBody"/>
        <w:widowControl/>
        <w:spacing w:before="225" w:after="0"/>
        <w:rPr>
          <w:rFonts w:ascii="Gentium Basic;serif" w:hAnsi="Gentium Basic;serif"/>
          <w:color w:val="333333"/>
          <w:sz w:val="21"/>
        </w:rPr>
      </w:pPr>
      <w:r w:rsidRPr="00333269">
        <w:rPr>
          <w:rFonts w:ascii="Gentium Basic;serif" w:hAnsi="Gentium Basic;serif"/>
          <w:color w:val="333333"/>
          <w:sz w:val="21"/>
        </w:rPr>
        <w:t xml:space="preserve">Adobe Creative Suite (Photoshop, Illustrator, InDesign, Flash, After Effects, Dreamweaver) </w:t>
      </w:r>
      <w:proofErr w:type="spellStart"/>
      <w:r w:rsidRPr="00333269">
        <w:rPr>
          <w:rFonts w:ascii="Gentium Basic;serif" w:hAnsi="Gentium Basic;serif"/>
          <w:color w:val="333333"/>
          <w:sz w:val="21"/>
        </w:rPr>
        <w:t>Desarrollo</w:t>
      </w:r>
      <w:proofErr w:type="spellEnd"/>
      <w:r w:rsidRPr="00333269">
        <w:rPr>
          <w:rFonts w:ascii="Gentium Basic;serif" w:hAnsi="Gentium Basic;serif"/>
          <w:color w:val="333333"/>
          <w:sz w:val="21"/>
        </w:rPr>
        <w:t xml:space="preserve"> web (HTML, CSS, WordPress) QuarkXPress</w:t>
      </w:r>
    </w:p>
    <w:p w:rsidR="00937197" w:rsidRDefault="00937197"/>
    <w:sectPr w:rsidR="0093719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tium Basic;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DB8"/>
    <w:multiLevelType w:val="hybridMultilevel"/>
    <w:tmpl w:val="DFCA0AFC"/>
    <w:lvl w:ilvl="0" w:tplc="48705622">
      <w:numFmt w:val="bullet"/>
      <w:lvlText w:val="•"/>
      <w:lvlJc w:val="left"/>
      <w:pPr>
        <w:ind w:left="720" w:hanging="360"/>
      </w:pPr>
      <w:rPr>
        <w:rFonts w:ascii="Gentium Basic;serif" w:eastAsia="Droid Sans Fallback" w:hAnsi="Gentium Basic;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CFA"/>
    <w:multiLevelType w:val="hybridMultilevel"/>
    <w:tmpl w:val="9DEE3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9C3"/>
    <w:multiLevelType w:val="multilevel"/>
    <w:tmpl w:val="6F58FD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8A35AC"/>
    <w:multiLevelType w:val="multilevel"/>
    <w:tmpl w:val="6A34D90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3B6962FA"/>
    <w:multiLevelType w:val="multilevel"/>
    <w:tmpl w:val="C412896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3C75161E"/>
    <w:multiLevelType w:val="hybridMultilevel"/>
    <w:tmpl w:val="441A266E"/>
    <w:lvl w:ilvl="0" w:tplc="48705622">
      <w:numFmt w:val="bullet"/>
      <w:lvlText w:val="•"/>
      <w:lvlJc w:val="left"/>
      <w:pPr>
        <w:ind w:left="662" w:hanging="360"/>
      </w:pPr>
      <w:rPr>
        <w:rFonts w:ascii="Gentium Basic;serif" w:eastAsia="Droid Sans Fallback" w:hAnsi="Gentium Basic;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45FB6098"/>
    <w:multiLevelType w:val="multilevel"/>
    <w:tmpl w:val="C77C8B82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55F27CA7"/>
    <w:multiLevelType w:val="multilevel"/>
    <w:tmpl w:val="E412244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60FF5B55"/>
    <w:multiLevelType w:val="hybridMultilevel"/>
    <w:tmpl w:val="A2C86790"/>
    <w:lvl w:ilvl="0" w:tplc="48705622">
      <w:numFmt w:val="bullet"/>
      <w:lvlText w:val="•"/>
      <w:lvlJc w:val="left"/>
      <w:pPr>
        <w:ind w:left="1080" w:hanging="360"/>
      </w:pPr>
      <w:rPr>
        <w:rFonts w:ascii="Gentium Basic;serif" w:eastAsia="Droid Sans Fallback" w:hAnsi="Gentium Basic;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24454"/>
    <w:multiLevelType w:val="hybridMultilevel"/>
    <w:tmpl w:val="318ACE16"/>
    <w:lvl w:ilvl="0" w:tplc="48705622">
      <w:numFmt w:val="bullet"/>
      <w:lvlText w:val="•"/>
      <w:lvlJc w:val="left"/>
      <w:pPr>
        <w:ind w:left="1080" w:hanging="360"/>
      </w:pPr>
      <w:rPr>
        <w:rFonts w:ascii="Gentium Basic;serif" w:eastAsia="Droid Sans Fallback" w:hAnsi="Gentium Basic;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97"/>
    <w:rsid w:val="00333269"/>
    <w:rsid w:val="007E5CB6"/>
    <w:rsid w:val="00937197"/>
    <w:rsid w:val="009F3F2D"/>
    <w:rsid w:val="00A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05A3-9C3A-4C6B-96ED-4CD01BE0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roque</cp:lastModifiedBy>
  <cp:revision>3</cp:revision>
  <dcterms:created xsi:type="dcterms:W3CDTF">2021-07-27T19:54:00Z</dcterms:created>
  <dcterms:modified xsi:type="dcterms:W3CDTF">2021-07-27T19:57:00Z</dcterms:modified>
  <dc:language>en-IN</dc:language>
</cp:coreProperties>
</file>